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0="urn:schemas-microsoft-com:office:word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10155"/>
      </w:tblGrid>
      <w:tr>
        <w:trPr/>
        <w:tc>
          <w:tcPr>
            <w:tcW w:type="dxa" w:w="10155"/>
            <w:tcBorders/>
          </w:tcPr>
          <w:tbl>
            <w:tblPr>
              <w:tblStyle w:val="TableGrid"/>
              <w:tblpPr w:vertAnchor="text" w:tblpX="195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960"/>
            </w:tblGrid>
            <w:tr>
              <w:trPr>
                <w:trHeight w:val="450" w:hRule="exact"/>
              </w:trPr>
              <w:tc>
                <w:tcPr>
                  <w:tcW w:type="dxa" w:w="9960"/>
                  <w:tcBorders/>
                  <w:tcMar>
                    <w:top w:w="40" w:type="dxa"/>
                    <w:left w:w="40" w:type="dxa"/>
                    <w:bottom w:w="0" w:type="dxa"/>
                    <w:right w:w="40" w:type="dxa"/>
                  </w:tcMar>
                  <w:vAlign w:val="bottom"/>
                </w:tcPr>
                <w:p>
                  <w:pPr>
                    <w:spacing/>
                    <w:rPr/>
                  </w:pPr>
                  <w:r>
                    <w:rPr>
                      <w:rFonts w:ascii="Arial" w:hAnsi="Arial" w:eastAsia="Arial" w:cs="Arial"/>
                      <w:b w:val="0"/>
                      <w:i w:val="0"/>
                      <w:color w:val="000000"/>
                      <w:sz w:val="28"/>
                    </w:rPr>
                    <w:t xml:space="preserve">OLT QES Committee</w:t>
                  </w:r>
                  <w:r>
                    <w:rPr>
                      <w:rFonts w:ascii="Arial" w:hAnsi="Arial" w:eastAsia="Arial" w:cs="Arial"/>
                      <w:b w:val="0"/>
                      <w:i w:val="0"/>
                      <w:color w:val="000000"/>
                      <w:sz w:val="28"/>
                    </w:rPr>
                    <w:t xml:space="preserve"> : </w:t>
                  </w:r>
                  <w:r>
                    <w:rPr>
                      <w:rFonts w:ascii="Arial" w:hAnsi="Arial" w:eastAsia="Arial" w:cs="Arial"/>
                      <w:b w:val="0"/>
                      <w:i w:val="0"/>
                      <w:color w:val="000000"/>
                      <w:sz w:val="28"/>
                    </w:rPr>
                    <w:t xml:space="preserve">DPA QES Committee (3/4)</w:t>
                  </w:r>
                </w:p>
              </w:tc>
            </w:tr>
          </w:tbl>
          <w:tbl>
            <w:tblPr>
              <w:tblStyle w:val="TableGrid"/>
              <w:tblpPr w:vertAnchor="text" w:tblpX="195" w:tblpY="450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960"/>
            </w:tblGrid>
            <w:tr>
              <w:trPr>
                <w:trHeight w:val="360" w:hRule="exact"/>
              </w:trPr>
              <w:tc>
                <w:tcPr>
                  <w:tcW w:type="dxa" w:w="9960"/>
                  <w:tcBorders/>
                  <w:tcMar>
                    <w:top w:w="40" w:type="dxa"/>
                    <w:left w:w="40" w:type="dxa"/>
                    <w:bottom w:w="0" w:type="dxa"/>
                    <w:right w:w="40" w:type="dxa"/>
                  </w:tcMar>
                  <w:vAlign w:val="top"/>
                </w:tcPr>
                <w:p>
                  <w:pPr>
                    <w:spacing/>
                    <w:rPr/>
                  </w:pPr>
                  <w:r>
                    <w:rPr>
                      <w:rFonts w:ascii="Arial" w:hAnsi="Arial" w:eastAsia="Arial" w:cs="Arial"/>
                      <w:b w:val="0"/>
                      <w:i/>
                      <w:color w:val="000000"/>
                      <w:sz w:val="20"/>
                    </w:rPr>
                    <w:t xml:space="preserve">Microsoft Teams </w:t>
                  </w:r>
                  <w:r>
                    <w:rPr>
                      <w:rFonts w:ascii="Arial" w:hAnsi="Arial" w:eastAsia="Arial" w:cs="Arial"/>
                      <w:b w:val="0"/>
                      <w:i w:val="0"/>
                      <w:color w:val="000000"/>
                      <w:sz w:val="20"/>
                    </w:rPr>
                    <w:t xml:space="preserve">, </w:t>
                  </w:r>
                  <w:r>
                    <w:rPr>
                      <w:rFonts w:ascii="Arial" w:hAnsi="Arial" w:eastAsia="Arial" w:cs="Arial"/>
                      <w:b w:val="0"/>
                      <w:i/>
                      <w:color w:val="000000"/>
                      <w:sz w:val="20"/>
                    </w:rPr>
                    <w:t xml:space="preserve">11:00 AM</w:t>
                  </w:r>
                  <w:r>
                    <w:rPr>
                      <w:rFonts w:ascii="Arial" w:hAnsi="Arial" w:eastAsia="Arial" w:cs="Arial"/>
                      <w:b w:val="0"/>
                      <w:i/>
                      <w:color w:val="000000"/>
                      <w:sz w:val="20"/>
                    </w:rPr>
                    <w:t xml:space="preserve"> on </w:t>
                  </w:r>
                  <w:r>
                    <w:rPr>
                      <w:rFonts w:ascii="Arial" w:hAnsi="Arial" w:eastAsia="Arial" w:cs="Arial"/>
                      <w:b w:val="0"/>
                      <w:i/>
                      <w:color w:val="000000"/>
                      <w:sz w:val="20"/>
                    </w:rPr>
                    <w:t xml:space="preserve">28 Apr 2026</w:t>
                  </w:r>
                  <w:r>
                    <w:rPr>
                      <w:rFonts w:ascii="Arial" w:hAnsi="Arial" w:eastAsia="Arial" w:cs="Arial"/>
                      <w:b w:val="0"/>
                      <w:i/>
                      <w:color w:val="000000"/>
                      <w:sz w:val="20"/>
                    </w:rPr>
                    <w:t xml:space="preserve"> </w:t>
                  </w:r>
                </w:p>
              </w:tc>
            </w:tr>
          </w:tbl>
          <w:p/>
        </w:tc>
      </w:tr>
    </w:tbl>
    <w:p>
      <w:pPr>
        <w:spacing w:after="0"/>
        <w:rPr/>
      </w:pPr>
    </w:p>
    <w:p>
      <w:pPr>
        <w:spacing w:after="0"/>
        <w:rPr/>
      </w:pPr>
    </w:p>
    <w:tbl>
      <w:tblPr>
        <w:tblStyle w:val="TableGrid"/>
        <w:tblInd w:w="19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3600"/>
        <w:gridCol w:w="2745"/>
        <w:gridCol w:w="3450"/>
      </w:tblGrid>
      <w:tr>
        <w:trPr>
          <w:trHeight w:val="405" w:hRule="exact"/>
        </w:trPr>
        <w:tc>
          <w:tcPr>
            <w:tcW w:type="dxa" w:w="3600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top"/>
          </w:tcPr>
          <w:p>
            <w:pPr>
              <w:spacing/>
              <w:rPr/>
            </w:pPr>
            <w:r>
              <w:rPr>
                <w:rFonts w:ascii="Arial" w:hAnsi="Arial" w:eastAsia="Arial" w:cs="Arial"/>
                <w:b/>
                <w:i w:val="0"/>
                <w:color w:val="000000"/>
                <w:sz w:val="24"/>
              </w:rPr>
              <w:t xml:space="preserve">Name</w:t>
            </w:r>
          </w:p>
        </w:tc>
        <w:tc>
          <w:tcPr>
            <w:tcW w:type="dxa" w:w="2745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top"/>
          </w:tcPr>
          <w:p>
            <w:pPr>
              <w:spacing/>
              <w:rPr/>
            </w:pPr>
            <w:r>
              <w:rPr>
                <w:rFonts w:ascii="Arial" w:hAnsi="Arial" w:eastAsia="Arial" w:cs="Arial"/>
                <w:b/>
                <w:i w:val="0"/>
                <w:color w:val="000000"/>
                <w:sz w:val="24"/>
              </w:rPr>
              <w:t xml:space="preserve">Governor Type</w:t>
            </w:r>
          </w:p>
        </w:tc>
        <w:tc>
          <w:tcPr>
            <w:tcW w:type="dxa" w:w="3450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top"/>
          </w:tcPr>
          <w:p>
            <w:pPr>
              <w:spacing/>
              <w:rPr/>
            </w:pPr>
            <w:r>
              <w:rPr>
                <w:rFonts w:ascii="Arial" w:hAnsi="Arial" w:eastAsia="Arial" w:cs="Arial"/>
                <w:b/>
                <w:i w:val="0"/>
                <w:color w:val="000000"/>
                <w:sz w:val="24"/>
              </w:rPr>
              <w:t xml:space="preserve">Attended</w:t>
            </w:r>
          </w:p>
        </w:tc>
      </w:tr>
      <w:tr>
        <w:trPr>
          <w:trHeight w:val="480" w:hRule="exact"/>
        </w:trPr>
        <w:tc>
          <w:tcPr>
            <w:tcW w:type="dxa" w:w="3600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  <w:r>
              <w:rPr>
                <w:rFonts w:ascii="Arial" w:hAnsi="Arial" w:eastAsia="Arial" w:cs="Arial"/>
                <w:b w:val="0"/>
                <w:i w:val="0"/>
                <w:color w:val="000000"/>
                <w:sz w:val="20"/>
              </w:rPr>
              <w:t xml:space="preserve">Mrs Alison Ashcroft </w:t>
            </w:r>
          </w:p>
        </w:tc>
        <w:tc>
          <w:tcPr>
            <w:tcW w:type="dxa" w:w="2745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</w:p>
        </w:tc>
        <w:tc>
          <w:tcPr>
            <w:tcW w:type="dxa" w:w="3450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  <w:r>
              <w:rPr>
                <w:rFonts w:ascii="Arial" w:hAnsi="Arial" w:eastAsia="Arial" w:cs="Arial"/>
                <w:b w:val="0"/>
                <w:i w:val="0"/>
                <w:color w:val="000000"/>
                <w:sz w:val="20"/>
              </w:rPr>
              <w:t xml:space="preserve">Attended</w:t>
            </w:r>
          </w:p>
        </w:tc>
      </w:tr>
      <w:tr>
        <w:trPr>
          <w:trHeight w:val="480" w:hRule="exact"/>
        </w:trPr>
        <w:tc>
          <w:tcPr>
            <w:tcW w:type="dxa" w:w="3600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  <w:r>
              <w:rPr>
                <w:rFonts w:ascii="Arial" w:hAnsi="Arial" w:eastAsia="Arial" w:cs="Arial"/>
                <w:b w:val="0"/>
                <w:i w:val="0"/>
                <w:color w:val="000000"/>
                <w:sz w:val="20"/>
              </w:rPr>
              <w:t xml:space="preserve">Mrs Leah Basilone </w:t>
            </w:r>
          </w:p>
        </w:tc>
        <w:tc>
          <w:tcPr>
            <w:tcW w:type="dxa" w:w="2745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</w:p>
        </w:tc>
        <w:tc>
          <w:tcPr>
            <w:tcW w:type="dxa" w:w="3450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  <w:r>
              <w:rPr>
                <w:rFonts w:ascii="Arial" w:hAnsi="Arial" w:eastAsia="Arial" w:cs="Arial"/>
                <w:b w:val="0"/>
                <w:i w:val="0"/>
                <w:color w:val="000000"/>
                <w:sz w:val="20"/>
              </w:rPr>
              <w:t xml:space="preserve">Attended</w:t>
            </w:r>
          </w:p>
        </w:tc>
      </w:tr>
      <w:tr>
        <w:trPr>
          <w:trHeight w:val="480" w:hRule="exact"/>
        </w:trPr>
        <w:tc>
          <w:tcPr>
            <w:tcW w:type="dxa" w:w="3600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  <w:r>
              <w:rPr>
                <w:rFonts w:ascii="Arial" w:hAnsi="Arial" w:eastAsia="Arial" w:cs="Arial"/>
                <w:b w:val="0"/>
                <w:i w:val="0"/>
                <w:color w:val="000000"/>
                <w:sz w:val="20"/>
              </w:rPr>
              <w:t xml:space="preserve">Ms Jodie Croft</w:t>
            </w:r>
          </w:p>
        </w:tc>
        <w:tc>
          <w:tcPr>
            <w:tcW w:type="dxa" w:w="2745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</w:p>
        </w:tc>
        <w:tc>
          <w:tcPr>
            <w:tcW w:type="dxa" w:w="3450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  <w:r>
              <w:rPr>
                <w:rFonts w:ascii="Arial" w:hAnsi="Arial" w:eastAsia="Arial" w:cs="Arial"/>
                <w:b w:val="0"/>
                <w:i w:val="0"/>
                <w:color w:val="000000"/>
                <w:sz w:val="20"/>
              </w:rPr>
              <w:t xml:space="preserve">Attended</w:t>
            </w:r>
          </w:p>
        </w:tc>
      </w:tr>
      <w:tr>
        <w:trPr>
          <w:trHeight w:val="480" w:hRule="exact"/>
        </w:trPr>
        <w:tc>
          <w:tcPr>
            <w:tcW w:type="dxa" w:w="3600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  <w:r>
              <w:rPr>
                <w:rFonts w:ascii="Arial" w:hAnsi="Arial" w:eastAsia="Arial" w:cs="Arial"/>
                <w:b w:val="0"/>
                <w:i w:val="0"/>
                <w:color w:val="000000"/>
                <w:sz w:val="20"/>
              </w:rPr>
              <w:t xml:space="preserve">Shannon Fenlon Knights</w:t>
            </w:r>
          </w:p>
        </w:tc>
        <w:tc>
          <w:tcPr>
            <w:tcW w:type="dxa" w:w="2745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</w:p>
        </w:tc>
        <w:tc>
          <w:tcPr>
            <w:tcW w:type="dxa" w:w="3450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  <w:r>
              <w:rPr>
                <w:rFonts w:ascii="Arial" w:hAnsi="Arial" w:eastAsia="Arial" w:cs="Arial"/>
                <w:b w:val="0"/>
                <w:i w:val="0"/>
                <w:color w:val="000000"/>
                <w:sz w:val="20"/>
              </w:rPr>
              <w:t xml:space="preserve">Attended</w:t>
            </w:r>
          </w:p>
        </w:tc>
      </w:tr>
      <w:tr>
        <w:trPr>
          <w:trHeight w:val="480" w:hRule="exact"/>
        </w:trPr>
        <w:tc>
          <w:tcPr>
            <w:tcW w:type="dxa" w:w="3600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  <w:r>
              <w:rPr>
                <w:rFonts w:ascii="Arial" w:hAnsi="Arial" w:eastAsia="Arial" w:cs="Arial"/>
                <w:b w:val="0"/>
                <w:i w:val="0"/>
                <w:color w:val="000000"/>
                <w:sz w:val="20"/>
              </w:rPr>
              <w:t xml:space="preserve">Hana Hamilton</w:t>
            </w:r>
          </w:p>
        </w:tc>
        <w:tc>
          <w:tcPr>
            <w:tcW w:type="dxa" w:w="2745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</w:p>
        </w:tc>
        <w:tc>
          <w:tcPr>
            <w:tcW w:type="dxa" w:w="3450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  <w:r>
              <w:rPr>
                <w:rFonts w:ascii="Arial" w:hAnsi="Arial" w:eastAsia="Arial" w:cs="Arial"/>
                <w:b w:val="0"/>
                <w:i w:val="0"/>
                <w:color w:val="000000"/>
                <w:sz w:val="20"/>
              </w:rPr>
              <w:t xml:space="preserve">Attended</w:t>
            </w:r>
          </w:p>
        </w:tc>
      </w:tr>
      <w:tr>
        <w:trPr>
          <w:trHeight w:val="480" w:hRule="exact"/>
        </w:trPr>
        <w:tc>
          <w:tcPr>
            <w:tcW w:type="dxa" w:w="3600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  <w:r>
              <w:rPr>
                <w:rFonts w:ascii="Arial" w:hAnsi="Arial" w:eastAsia="Arial" w:cs="Arial"/>
                <w:b w:val="0"/>
                <w:i w:val="0"/>
                <w:color w:val="000000"/>
                <w:sz w:val="20"/>
              </w:rPr>
              <w:t xml:space="preserve">Duncan Millard </w:t>
            </w:r>
          </w:p>
        </w:tc>
        <w:tc>
          <w:tcPr>
            <w:tcW w:type="dxa" w:w="2745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</w:p>
        </w:tc>
        <w:tc>
          <w:tcPr>
            <w:tcW w:type="dxa" w:w="3450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  <w:r>
              <w:rPr>
                <w:rFonts w:ascii="Arial" w:hAnsi="Arial" w:eastAsia="Arial" w:cs="Arial"/>
                <w:b w:val="0"/>
                <w:i w:val="0"/>
                <w:color w:val="000000"/>
                <w:sz w:val="20"/>
              </w:rPr>
              <w:t xml:space="preserve">Attended</w:t>
            </w:r>
          </w:p>
        </w:tc>
      </w:tr>
      <w:tr>
        <w:trPr>
          <w:trHeight w:val="480" w:hRule="exact"/>
        </w:trPr>
        <w:tc>
          <w:tcPr>
            <w:tcW w:type="dxa" w:w="3600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  <w:r>
              <w:rPr>
                <w:rFonts w:ascii="Arial" w:hAnsi="Arial" w:eastAsia="Arial" w:cs="Arial"/>
                <w:b w:val="0"/>
                <w:i w:val="0"/>
                <w:color w:val="000000"/>
                <w:sz w:val="20"/>
              </w:rPr>
              <w:t xml:space="preserve">Lianne Vickers (DPA)</w:t>
            </w:r>
          </w:p>
        </w:tc>
        <w:tc>
          <w:tcPr>
            <w:tcW w:type="dxa" w:w="2745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</w:p>
        </w:tc>
        <w:tc>
          <w:tcPr>
            <w:tcW w:type="dxa" w:w="3450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  <w:r>
              <w:rPr>
                <w:rFonts w:ascii="Arial" w:hAnsi="Arial" w:eastAsia="Arial" w:cs="Arial"/>
                <w:b w:val="0"/>
                <w:i w:val="0"/>
                <w:color w:val="000000"/>
                <w:sz w:val="20"/>
              </w:rPr>
              <w:t xml:space="preserve">Attended</w:t>
            </w:r>
          </w:p>
        </w:tc>
      </w:tr>
    </w:tbl>
    <w:p>
      <w:pPr>
        <w:spacing w:after="0"/>
        <w:rPr/>
      </w:pPr>
    </w:p>
    <w:sectPr>
      <w:type w:val="nextPage"/>
      <w:pgSz w:w="12240" w:h="15840"/>
      <w:pgMar w:top="850" w:right="850" w:bottom="850" w:left="850" w:header="0" w:footer="0" w:gutter="0"/>
      <w:pgBorders/>
      <w:pgNumType w:fmt="decimal"/>
      <w:cols w:equalWidth="1" w:space="720"/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14="http://schemas.microsoft.com/office/word/2010/wordml" xmlns:w15="http://schemas.microsoft.com/office/word/2012/wordml" xmlns:sl="http://schemas.openxmlformats.org/schemaLibrary/2006/main" xmlns:w="http://schemas.openxmlformats.org/wordprocessingml/2006/main" mc:Ignorable="w14 w15">
  <w:zoom w:val="none" w:percent="100"/>
  <w:defaultTabStop w:val="72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/>
      </w:rPr>
    </w:rPrDefault>
    <w:pPrDefault/>
  </w:docDefaults>
  <w:style w:type="numbering" w:default="1" w:styleId="NoList">
    <w:name w:val="No List"/>
    <w:uiPriority w:val="99"/>
    <w:semiHidden/>
    <w:unhideWhenUsed/>
  </w:style>
  <w:style w:type="table" w:styleId="TableNormal" w:default="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Normal" w:default="1">
    <w:name w:val="Normal"/>
    <w:pPr>
      <w:spacing/>
    </w:pPr>
    <w:rPr>
      <w:rFonts w:ascii="Times New Roman" w:hAnsi="Times New Roman" w:eastAsia="Times New Roman"/>
      <w:sz w:val="16"/>
      <w:szCs w:val="24"/>
      <w:lang w:val="en-US" w:eastAsia="uk-UA" w:bidi="ar-SA"/>
    </w:rPr>
  </w:style>
  <w:style w:type="character" w:styleId="DefaultParagraphFont" w:default="1">
    <w:name w:val="Default Paragraph Font"/>
    <w:semiHidden/>
    <w:unhideWhenUsed/>
    <w:rPr/>
  </w:style>
</w:style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lumMod val="103000"/>
                <a:satMod val="102000"/>
                <a:tint val="94000"/>
              </a:schemeClr>
            </a:gs>
            <a:gs pos="50000">
              <a:schemeClr val="phClr">
                <a:lumMod val="100000"/>
                <a:satMod val="11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satMod val="170000"/>
            <a:tint val="95000"/>
          </a:schemeClr>
        </a:solidFill>
        <a:gradFill rotWithShape="1">
          <a:gsLst>
            <a:gs pos="0">
              <a:schemeClr val="phClr">
                <a:lumMod val="102000"/>
                <a:satMod val="150000"/>
                <a:tint val="93000"/>
                <a:shade val="98000"/>
              </a:schemeClr>
            </a:gs>
            <a:gs pos="50000">
              <a:schemeClr val="phClr">
                <a:lumMod val="103000"/>
                <a:satMod val="130000"/>
                <a:tint val="98000"/>
                <a:shade val="90000"/>
              </a:schemeClr>
            </a:gs>
            <a:gs pos="100000">
              <a:schemeClr val="phClr">
                <a:satMod val="120000"/>
                <a:shade val="63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:vt="http://schemas.openxmlformats.org/officeDocument/2006/docPropsVTypes" xmlns="http://schemas.openxmlformats.org/officeDocument/2006/extended-properties"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2026-04-30T10:30:44Z</dcterms:created>
  <dcterms:modified xsi:type="dcterms:W3CDTF">2026-04-30T10:30:44Z</dcterms:modified>
</cp:coreProperties>
</file>